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242EA8C8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2D0DBBC7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02E980D6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5"/>
        <w:gridCol w:w="6365"/>
      </w:tblGrid>
      <w:tr w14:paraId="5553F318" w14:textId="77777777" w:rsidTr="0075651D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2B5B1C" w:rsidP="004E3335" w14:paraId="5300466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2B5B1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0E0832" w:rsidP="00B57699" w14:paraId="4C9A44F3" w14:textId="75405804">
            <w:pPr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Vecāķu biedrība</w:t>
            </w:r>
          </w:p>
        </w:tc>
      </w:tr>
      <w:tr w14:paraId="2669869A" w14:textId="77777777" w:rsidTr="0075651D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651D" w:rsidRPr="002B5B1C" w:rsidP="0075651D" w14:paraId="10A1D13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651D" w:rsidRPr="002B5B1C" w:rsidP="00B57699" w14:paraId="2AE4CBC1" w14:textId="33712D53">
            <w:pPr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Vecāķu pludmales laukuma labiekārtošana</w:t>
            </w:r>
          </w:p>
        </w:tc>
      </w:tr>
      <w:tr w14:paraId="53C658D3" w14:textId="77777777" w:rsidTr="0075651D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51D" w:rsidRPr="002B5B1C" w:rsidP="0075651D" w14:paraId="395D937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51D" w:rsidRPr="002B5B1C" w:rsidP="00B57699" w14:paraId="55EF2E0C" w14:textId="4018024C">
            <w:pPr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</w:t>
            </w:r>
            <w:r w:rsidR="003E387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pašvaldības Centrālās administrācijas Teritorijas labiekārtošanas pārvalde</w:t>
            </w:r>
          </w:p>
        </w:tc>
      </w:tr>
      <w:tr w14:paraId="3EB3C779" w14:textId="77777777" w:rsidTr="0075651D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1D" w:rsidRPr="002B5B1C" w:rsidP="0075651D" w14:paraId="7B4A880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F4" w:rsidRPr="00CA0F24" w:rsidP="00CA0F24" w14:paraId="7226C5A6" w14:textId="788C48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F24">
              <w:rPr>
                <w:rFonts w:ascii="Times New Roman" w:hAnsi="Times New Roman" w:cs="Times New Roman"/>
                <w:sz w:val="26"/>
                <w:szCs w:val="26"/>
              </w:rPr>
              <w:t>Rīgas domes Pilsētas attīstības departaments</w:t>
            </w:r>
          </w:p>
          <w:p w:rsidR="00A3013C" w:rsidRPr="00CA0F24" w:rsidP="00CA0F24" w14:paraId="38B7781F" w14:textId="102D8D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F24">
              <w:rPr>
                <w:rFonts w:ascii="Times New Roman" w:hAnsi="Times New Roman" w:cs="Times New Roman"/>
                <w:sz w:val="26"/>
                <w:szCs w:val="26"/>
              </w:rPr>
              <w:t>Rīgas domes Mājokļu un vides departaments</w:t>
            </w:r>
          </w:p>
          <w:p w:rsidR="00A439F4" w:rsidRPr="00CA0F24" w:rsidP="00CA0F24" w14:paraId="55FBA303" w14:textId="7ECD28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F24">
              <w:rPr>
                <w:rFonts w:ascii="Times New Roman" w:hAnsi="Times New Roman" w:cs="Times New Roman"/>
                <w:sz w:val="26"/>
                <w:szCs w:val="26"/>
              </w:rPr>
              <w:t>Rīgas domes Satiksmes departaments</w:t>
            </w:r>
          </w:p>
          <w:p w:rsidR="00A3013C" w:rsidRPr="00CA0F24" w:rsidP="00CA0F24" w14:paraId="1FA457EF" w14:textId="6850290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F24">
              <w:rPr>
                <w:rFonts w:ascii="Times New Roman" w:hAnsi="Times New Roman" w:cs="Times New Roman"/>
                <w:sz w:val="26"/>
                <w:szCs w:val="26"/>
              </w:rPr>
              <w:t xml:space="preserve">Rīgas domes </w:t>
            </w:r>
            <w:r w:rsidRPr="00CA0F24" w:rsidR="0078720D">
              <w:rPr>
                <w:rFonts w:ascii="Times New Roman" w:hAnsi="Times New Roman" w:cs="Times New Roman"/>
                <w:sz w:val="26"/>
                <w:szCs w:val="26"/>
              </w:rPr>
              <w:t>Ī</w:t>
            </w:r>
            <w:r w:rsidRPr="00CA0F24">
              <w:rPr>
                <w:rFonts w:ascii="Times New Roman" w:hAnsi="Times New Roman" w:cs="Times New Roman"/>
                <w:sz w:val="26"/>
                <w:szCs w:val="26"/>
              </w:rPr>
              <w:t>pašuma departaments</w:t>
            </w:r>
          </w:p>
          <w:p w:rsidR="0075651D" w:rsidRPr="00CA0F24" w:rsidP="00CA0F24" w14:paraId="7550FAD6" w14:textId="0E4DB4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F24">
              <w:rPr>
                <w:rFonts w:ascii="Times New Roman" w:hAnsi="Times New Roman" w:cs="Times New Roman"/>
                <w:sz w:val="26"/>
                <w:szCs w:val="26"/>
              </w:rPr>
              <w:t xml:space="preserve">Rīgas pašvaldības aģentūra </w:t>
            </w:r>
            <w:r w:rsidR="00CA0F24">
              <w:rPr>
                <w:rFonts w:ascii="Times New Roman" w:hAnsi="Times New Roman" w:cs="Times New Roman"/>
                <w:sz w:val="26"/>
                <w:szCs w:val="26"/>
              </w:rPr>
              <w:t>,,</w:t>
            </w:r>
            <w:r w:rsidRPr="00CA0F24">
              <w:rPr>
                <w:rFonts w:ascii="Times New Roman" w:hAnsi="Times New Roman" w:cs="Times New Roman"/>
                <w:sz w:val="26"/>
                <w:szCs w:val="26"/>
              </w:rPr>
              <w:t>Rīgas gaisma”</w:t>
            </w:r>
          </w:p>
        </w:tc>
      </w:tr>
    </w:tbl>
    <w:p w:rsidR="004E3335" w:rsidRPr="002B5B1C" w:rsidP="004E3335" w14:paraId="11F83DCF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7B67E14C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3D325CFB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B3B1C2A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5B46555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74A01AD5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356AC411" w14:textId="77777777" w:rsidTr="00B720E2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5025EFE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5A71989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A439F4" w:rsidRPr="004E3335" w:rsidP="00A439F4" w14:paraId="52F85FC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F67" w:rsidRPr="00EE74C2" w:rsidP="00C92F67" w14:paraId="121EEBBE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 – 1 mēnesis;</w:t>
            </w:r>
          </w:p>
          <w:p w:rsidR="00C92F67" w:rsidP="00C92F67" w14:paraId="78E99917" w14:textId="03075C33">
            <w:pPr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dokumentācijas izstrāde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būvniecības iecere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līdz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mēneši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D5B4F" w:rsidRPr="00EE74C2" w:rsidP="00C92F67" w14:paraId="4C68BFA8" w14:textId="779EBB11">
            <w:pPr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Konkursa norise un izvērtēšana vides objektam – 2 līdz 3 mēneši</w:t>
            </w:r>
          </w:p>
          <w:p w:rsidR="00C92F67" w:rsidP="00C92F67" w14:paraId="34A3053C" w14:textId="1505E4F7">
            <w:pPr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 līdz līguma noslēgšanai, ja iepirkuma rezultāti netiek pārsūdzēti – 3 mēneši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2F67" w:rsidP="00C92F67" w14:paraId="43E36342" w14:textId="59746104">
            <w:pPr>
              <w:numPr>
                <w:ilvl w:val="0"/>
                <w:numId w:val="3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projekta būvniecības darbi – 3 līdz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mēneši (atkarībā no laika apstākļiem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u.c. ietekmējošiem faktoriem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92F67" w:rsidRPr="00C92F67" w:rsidP="00F77D20" w14:paraId="60BAC977" w14:textId="77777777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9F4" w:rsidRPr="004E3335" w:rsidP="00C92F67" w14:paraId="1D7F3D98" w14:textId="0563AE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</w:t>
            </w:r>
          </w:p>
        </w:tc>
      </w:tr>
      <w:tr w14:paraId="42D92060" w14:textId="77777777" w:rsidTr="00A439F4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RPr="004E3335" w:rsidP="00A439F4" w14:paraId="5BF07D7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RPr="004E3335" w:rsidP="00A439F4" w14:paraId="340A2E6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RPr="004E3335" w:rsidP="00A439F4" w14:paraId="05A2D5AD" w14:textId="7F2EC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C92F6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Pr="004E3335" w:rsidR="00C92F6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  <w:r w:rsidR="0058299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(daļēji)</w:t>
            </w:r>
          </w:p>
          <w:p w:rsidR="00A439F4" w:rsidRPr="004E3335" w:rsidP="00A439F4" w14:paraId="52EC006C" w14:textId="19E73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4E3335" w:rsidR="00C92F67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Nē 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0770FFF9" w14:textId="77777777" w:rsidTr="00B720E2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52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1EBBE75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29A757C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7D5B4F" w:rsidRPr="007D5B4F" w:rsidP="008A7428" w14:paraId="0F69BB7F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D5B4F" w:rsidRPr="007D5B4F" w:rsidP="008A7428" w14:paraId="4705AC2F" w14:textId="70F036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7D5B4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Būvniecības ieceres izstrāde un saskaņošana ar Dabas aizsardzības pārvaldi, Rīgas domes Pilsētas attīstības departamentu, </w:t>
            </w:r>
            <w:r w:rsidRPr="007D5B4F">
              <w:rPr>
                <w:rFonts w:ascii="Times New Roman" w:hAnsi="Times New Roman" w:cs="Times New Roman"/>
                <w:sz w:val="26"/>
                <w:szCs w:val="26"/>
              </w:rPr>
              <w:t>Rīgas domes Satiksmes departamentu, SIA “Kafijas pasaule”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462B" w:rsidRPr="00EE74C2" w:rsidP="008A7428" w14:paraId="1539274B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Elementu dizaina saskaņošana ar Rīgas pilsētas arhitektu dienestu;</w:t>
            </w:r>
          </w:p>
          <w:p w:rsidR="00FB462B" w:rsidRPr="00EE74C2" w:rsidP="008A7428" w14:paraId="4CA52503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E74C2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462B" w:rsidP="008A7428" w14:paraId="724BE55D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E74C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A439F4" w:rsidRPr="00FB462B" w:rsidP="008A7428" w14:paraId="13DFB009" w14:textId="7A5A39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B462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ekspluatācijā.</w:t>
            </w:r>
          </w:p>
        </w:tc>
      </w:tr>
      <w:tr w14:paraId="5134976E" w14:textId="77777777" w:rsidTr="00A439F4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P="00A439F4" w14:paraId="1518978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RPr="004E3335" w:rsidP="00A439F4" w14:paraId="25A7AC93" w14:textId="207666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39F4" w:rsidRPr="004E3335" w:rsidP="00A439F4" w14:paraId="2C9452AE" w14:textId="6B6262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</w:p>
        </w:tc>
      </w:tr>
      <w:tr w14:paraId="20DAAD86" w14:textId="77777777" w:rsidTr="00E87FD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75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69A235F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2721C14A" w14:textId="3B20C7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BF3538" w:rsidP="00A439F4" w14:paraId="5500F598" w14:textId="1D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BF3538" w:rsidR="001F0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</w:t>
            </w:r>
            <w:r w:rsidRPr="00BF3538" w:rsidR="008A742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BF3538" w:rsidR="001F08A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000</w:t>
            </w:r>
            <w:r w:rsidRPr="00BF3538" w:rsidR="008A742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.00 EUR</w:t>
            </w:r>
          </w:p>
        </w:tc>
      </w:tr>
      <w:tr w14:paraId="1D0FA0A6" w14:textId="77777777" w:rsidTr="00F66EDC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71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003FB75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4E3335" w:rsidP="00A439F4" w14:paraId="6EDA4E59" w14:textId="668C8C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A439F4" w:rsidRPr="004E3335" w:rsidP="00A439F4" w14:paraId="47FC99C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439F4" w:rsidRPr="00846823" w:rsidP="00846823" w14:paraId="25EB9564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4682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projektēšanas gadījumā stingri jāievēro zemesgabala ar kadastra apzīmējumu 0100 120 2232 robežas;</w:t>
            </w:r>
          </w:p>
          <w:p w:rsidR="00846823" w:rsidRPr="00846823" w:rsidP="00846823" w14:paraId="27951238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682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teritorija atrodas Piejūras dabas parkā, nepieciešams saņemt Dabas aizsardzības pārvaldes atzinumu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846823" w:rsidP="00846823" w14:paraId="41A52E80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4682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Projektā nav ņemta vērā ūdensvada un kanalizācijas vada izbūve, lai varētu ierīkot vietu kāju mazgāšanai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846823" w:rsidP="00846823" w14:paraId="2A2235A6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C5A2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vides objektam un novietnei jārīko ideju konkurss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29726A" w:rsidP="00846823" w14:paraId="07727A61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</w:t>
            </w:r>
            <w:r w:rsidRPr="0029726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nodrošin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</w:t>
            </w:r>
            <w:r w:rsidRPr="0029726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izbraukšana operatīvajiem transportlīdzekļiem, attiecīgi saglabājot brauktuves platumu vismaz 3.50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29726A" w:rsidP="0029726A" w14:paraId="5847C6AE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726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nepieciešams izvērtēt iespēju pārbūvēt pludmales laukuma apgaismi, lai pludmales laukums būtu drošs arī vakaros, kad saule jau ir norietējusi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:rsidR="0029726A" w:rsidRPr="0029726A" w:rsidP="0029726A" w14:paraId="40A535D9" w14:textId="00CA26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9726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Ņemot vērā iepriekš minēto, </w:t>
            </w:r>
            <w:r w:rsidRPr="0029726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īstenošanai prognozējamais finansējums var mainīties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</w:tbl>
    <w:p w:rsidR="004E3335" w:rsidRPr="004E3335" w:rsidP="004E3335" w14:paraId="7B92B979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46E24780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4EA1" w14:paraId="5DE5972E" w14:textId="77777777">
    <w:r>
      <w:t xml:space="preserve">          Šis dokuments ir parakstīts ar drošu elektronisko parakstu un satur laika zīmogu</w:t>
    </w:r>
  </w:p>
  <w:p>
    <w:pPr>
      <w:jc w:val="center"/>
    </w:pPr>
    <w:r>
      <w:t>Šis dokuments ir parakstīts ar elektronisko parakstu (bez droša e-paraksta)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4EA1" w14:paraId="428584CA" w14:textId="77777777">
    <w:r>
      <w:t xml:space="preserve">          Šis dokuments ir parakstīts ar drošu elektronisko parakstu un satur laika zīmogu</w:t>
    </w:r>
  </w:p>
  <w:p>
    <w:pPr>
      <w:jc w:val="center"/>
    </w:pPr>
    <w:r>
      <w:t>Šis dokuments ir parakstīts ar elektronisko parakstu (bez droša e-paraksta)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625D0F"/>
    <w:multiLevelType w:val="hybridMultilevel"/>
    <w:tmpl w:val="1062D4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01F68"/>
    <w:multiLevelType w:val="hybridMultilevel"/>
    <w:tmpl w:val="64C431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3080"/>
    <w:multiLevelType w:val="hybridMultilevel"/>
    <w:tmpl w:val="9DDA5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236A5"/>
    <w:multiLevelType w:val="hybridMultilevel"/>
    <w:tmpl w:val="5B927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C6983"/>
    <w:multiLevelType w:val="hybridMultilevel"/>
    <w:tmpl w:val="9482DB8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6F6EFC"/>
    <w:multiLevelType w:val="hybridMultilevel"/>
    <w:tmpl w:val="36969FC2"/>
    <w:lvl w:ilvl="0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5183628A"/>
    <w:multiLevelType w:val="hybridMultilevel"/>
    <w:tmpl w:val="DD769A74"/>
    <w:lvl w:ilvl="0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E0832"/>
    <w:rsid w:val="00103724"/>
    <w:rsid w:val="001F08AD"/>
    <w:rsid w:val="002110CB"/>
    <w:rsid w:val="0029726A"/>
    <w:rsid w:val="002B5B1C"/>
    <w:rsid w:val="003D0C72"/>
    <w:rsid w:val="003E3872"/>
    <w:rsid w:val="00422880"/>
    <w:rsid w:val="00443042"/>
    <w:rsid w:val="0045152E"/>
    <w:rsid w:val="004E3335"/>
    <w:rsid w:val="00552AFF"/>
    <w:rsid w:val="00575B5D"/>
    <w:rsid w:val="005773DC"/>
    <w:rsid w:val="00582996"/>
    <w:rsid w:val="00647D78"/>
    <w:rsid w:val="00670DB2"/>
    <w:rsid w:val="0075189A"/>
    <w:rsid w:val="0075651D"/>
    <w:rsid w:val="0078720D"/>
    <w:rsid w:val="007D5B4F"/>
    <w:rsid w:val="0080687A"/>
    <w:rsid w:val="00816910"/>
    <w:rsid w:val="0083217F"/>
    <w:rsid w:val="00846823"/>
    <w:rsid w:val="008A7428"/>
    <w:rsid w:val="009C5A2C"/>
    <w:rsid w:val="00A3013C"/>
    <w:rsid w:val="00A30E1A"/>
    <w:rsid w:val="00A439F4"/>
    <w:rsid w:val="00A64ECE"/>
    <w:rsid w:val="00A96CEF"/>
    <w:rsid w:val="00B57699"/>
    <w:rsid w:val="00B720E2"/>
    <w:rsid w:val="00B7246A"/>
    <w:rsid w:val="00BF3538"/>
    <w:rsid w:val="00C030AA"/>
    <w:rsid w:val="00C92F67"/>
    <w:rsid w:val="00CA0F24"/>
    <w:rsid w:val="00CA23E5"/>
    <w:rsid w:val="00D94AEB"/>
    <w:rsid w:val="00DB6991"/>
    <w:rsid w:val="00DD4EA1"/>
    <w:rsid w:val="00E87FD7"/>
    <w:rsid w:val="00EE74C2"/>
    <w:rsid w:val="00F438B5"/>
    <w:rsid w:val="00F46681"/>
    <w:rsid w:val="00F66EDC"/>
    <w:rsid w:val="00F77D20"/>
    <w:rsid w:val="00FB462B"/>
    <w:rsid w:val="00FC5B9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5D4FF-7715-4D9D-A738-EB9A5E0652BF}"/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10</cp:revision>
  <dcterms:created xsi:type="dcterms:W3CDTF">2023-08-30T20:34:00Z</dcterms:created>
  <dcterms:modified xsi:type="dcterms:W3CDTF">2023-09-05T10:18:00Z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