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C639" w14:textId="7B7B7E91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E614A87" w14:textId="72B8CAC6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575045F" w14:textId="77777777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6328"/>
        <w:gridCol w:w="73"/>
      </w:tblGrid>
      <w:tr w:rsidR="00246AE9" w:rsidRPr="004E3335" w14:paraId="38450296" w14:textId="77777777" w:rsidTr="00246AE9"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5767E" w14:textId="77777777" w:rsidR="00246AE9" w:rsidRPr="004E3335" w:rsidRDefault="00246AE9" w:rsidP="00246A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B9371F" w14:textId="2178E8AA" w:rsidR="00246AE9" w:rsidRPr="004E3335" w:rsidRDefault="00246AE9" w:rsidP="00246A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Ietve gar Gaiļezeru</w:t>
            </w:r>
          </w:p>
        </w:tc>
        <w:tc>
          <w:tcPr>
            <w:tcW w:w="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FB2A4" w14:textId="7AA0D931" w:rsidR="00246AE9" w:rsidRPr="004E3335" w:rsidRDefault="00246AE9" w:rsidP="00246A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246AE9" w:rsidRPr="004E3335" w14:paraId="26243053" w14:textId="77777777" w:rsidTr="00246AE9">
        <w:tc>
          <w:tcPr>
            <w:tcW w:w="3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1197F" w14:textId="77777777" w:rsidR="00246AE9" w:rsidRPr="004E3335" w:rsidRDefault="00246AE9" w:rsidP="00246A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5936A3" w14:textId="3AEE729B" w:rsidR="00246AE9" w:rsidRPr="004E3335" w:rsidRDefault="00246AE9" w:rsidP="00246A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 Teritorijas labiekārtošanas pārvalde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BF148" w14:textId="67845FB9" w:rsidR="00246AE9" w:rsidRPr="004E3335" w:rsidRDefault="00246AE9" w:rsidP="00246A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</w:tbl>
    <w:p w14:paraId="555E9979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328F13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636"/>
        <w:gridCol w:w="4573"/>
      </w:tblGrid>
      <w:tr w:rsidR="004E3335" w:rsidRPr="004E3335" w14:paraId="21EB3FC3" w14:textId="77777777" w:rsidTr="004E3335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796C2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F5590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23AEC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246AE9" w:rsidRPr="004E3335" w14:paraId="56CCE05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9CF04" w14:textId="77777777" w:rsidR="00246AE9" w:rsidRPr="004E3335" w:rsidRDefault="00246AE9" w:rsidP="00246A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7A89E" w14:textId="77777777" w:rsidR="00246AE9" w:rsidRPr="004E3335" w:rsidRDefault="00246AE9" w:rsidP="00246A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295C78E9" w14:textId="77777777" w:rsidR="00246AE9" w:rsidRPr="004E3335" w:rsidRDefault="00246AE9" w:rsidP="00246A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361F5" w14:textId="77777777" w:rsidR="00246AE9" w:rsidRPr="00C213FB" w:rsidRDefault="00246AE9" w:rsidP="00246AE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3FB">
              <w:rPr>
                <w:rFonts w:ascii="Times New Roman" w:hAnsi="Times New Roman" w:cs="Times New Roman"/>
                <w:sz w:val="26"/>
                <w:szCs w:val="26"/>
              </w:rPr>
              <w:t>Aktuāla inženiertopogrāfiskā plāna pasūtīšana (pēc nepieciešamības) – 1 mēnesis;</w:t>
            </w:r>
          </w:p>
          <w:p w14:paraId="1E31C6E1" w14:textId="77777777" w:rsidR="00246AE9" w:rsidRPr="00C213FB" w:rsidRDefault="00246AE9" w:rsidP="00246AE9">
            <w:pPr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3FB">
              <w:rPr>
                <w:rFonts w:ascii="Times New Roman" w:hAnsi="Times New Roman" w:cs="Times New Roman"/>
                <w:sz w:val="26"/>
                <w:szCs w:val="26"/>
              </w:rPr>
              <w:t>dokumentācijas izstrāde (paskaidrojuma raskta projekts) – 2 līdz 4 mēneši.</w:t>
            </w:r>
          </w:p>
          <w:p w14:paraId="76A7552A" w14:textId="77777777" w:rsidR="00246AE9" w:rsidRPr="00C213FB" w:rsidRDefault="00246AE9" w:rsidP="00246AE9">
            <w:pPr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3FB">
              <w:rPr>
                <w:rFonts w:ascii="Times New Roman" w:hAnsi="Times New Roman" w:cs="Times New Roman"/>
                <w:sz w:val="26"/>
                <w:szCs w:val="26"/>
              </w:rPr>
              <w:t>būvniecības iepirkuma procedūras organizēšana līdz līguma noslēgšanai, ja iepirkuma rezultāti netiek pārsūdzēti – 3 mēneši.</w:t>
            </w:r>
          </w:p>
          <w:p w14:paraId="0C7B2BA4" w14:textId="77777777" w:rsidR="00246AE9" w:rsidRPr="00C213FB" w:rsidRDefault="00246AE9" w:rsidP="00246AE9">
            <w:pPr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3FB">
              <w:rPr>
                <w:rFonts w:ascii="Times New Roman" w:hAnsi="Times New Roman" w:cs="Times New Roman"/>
                <w:sz w:val="26"/>
                <w:szCs w:val="26"/>
              </w:rPr>
              <w:t>projekta būvniecības darbi – 3 līdz 12 mēneši (atkarībā no laika apstākļiem).</w:t>
            </w:r>
          </w:p>
          <w:p w14:paraId="6C45DDF6" w14:textId="77777777" w:rsidR="00246AE9" w:rsidRPr="00C213FB" w:rsidRDefault="00246AE9" w:rsidP="00246AE9">
            <w:pPr>
              <w:ind w:right="140" w:firstLine="42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F6106B9" w14:textId="77777777" w:rsidR="00246AE9" w:rsidRPr="00C213FB" w:rsidRDefault="00246AE9" w:rsidP="00246AE9">
            <w:pPr>
              <w:ind w:right="14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3FB">
              <w:rPr>
                <w:rFonts w:ascii="Times New Roman" w:hAnsi="Times New Roman" w:cs="Times New Roman"/>
                <w:sz w:val="26"/>
                <w:szCs w:val="26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  <w:p w14:paraId="5B974F5F" w14:textId="28CF39A6" w:rsidR="00246AE9" w:rsidRPr="004E3335" w:rsidRDefault="00246AE9" w:rsidP="00246A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6AE9" w:rsidRPr="004E3335" w14:paraId="1A5078A3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A00FE" w14:textId="50C09DDA" w:rsidR="00246AE9" w:rsidRPr="004E3335" w:rsidRDefault="00246AE9" w:rsidP="00246A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4F7D3" w14:textId="551BD5E7" w:rsidR="00246AE9" w:rsidRPr="004E3335" w:rsidRDefault="00246AE9" w:rsidP="00246A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CD118" w14:textId="419F2163" w:rsidR="00246AE9" w:rsidRPr="004E3335" w:rsidRDefault="00246AE9" w:rsidP="00246A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x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  <w:r w:rsidR="0085454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 xml:space="preserve"> </w:t>
            </w:r>
            <w:r w:rsidR="00854548" w:rsidRPr="008545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lv-LV"/>
              </w:rPr>
              <w:t>daļēji</w:t>
            </w:r>
          </w:p>
          <w:p w14:paraId="16B4348B" w14:textId="14A07663" w:rsidR="00246AE9" w:rsidRPr="004E3335" w:rsidRDefault="00246AE9" w:rsidP="00246A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85454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Nē </w:t>
            </w:r>
            <w:r w:rsidRPr="0085454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4.punktu)</w:t>
            </w:r>
          </w:p>
        </w:tc>
      </w:tr>
      <w:tr w:rsidR="00246AE9" w:rsidRPr="004E3335" w14:paraId="45ABD72E" w14:textId="77777777" w:rsidTr="00C213FB">
        <w:trPr>
          <w:trHeight w:val="2675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7CBAB" w14:textId="7AC47D93" w:rsidR="00246AE9" w:rsidRPr="004E3335" w:rsidRDefault="00246AE9" w:rsidP="00246A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DA89C" w14:textId="5038D344" w:rsidR="00246AE9" w:rsidRPr="004E3335" w:rsidRDefault="00246AE9" w:rsidP="00246A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07825456" w14:textId="77777777" w:rsidR="00246AE9" w:rsidRPr="00C213FB" w:rsidRDefault="00246AE9" w:rsidP="00246AE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213FB">
              <w:rPr>
                <w:rFonts w:ascii="Times New Roman" w:hAnsi="Times New Roman" w:cs="Times New Roman"/>
                <w:sz w:val="26"/>
                <w:szCs w:val="26"/>
              </w:rPr>
              <w:t>Aktuāla inženiertopogrāfiskā plāna pasūtīšana (pēc nepieciešamības)</w:t>
            </w:r>
          </w:p>
          <w:p w14:paraId="2DEA1EFE" w14:textId="77777777" w:rsidR="00246AE9" w:rsidRPr="00C213FB" w:rsidRDefault="00246AE9" w:rsidP="00246AE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213F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Paskaidrojuma raksta izstrāde un saskaņošana Rīgas domes Pilsētas attīstības departamenta Būvniecības kontroles pārvaldē</w:t>
            </w:r>
          </w:p>
          <w:p w14:paraId="09B3AF26" w14:textId="77777777" w:rsidR="00246AE9" w:rsidRPr="00C213FB" w:rsidRDefault="00246AE9" w:rsidP="00246AE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213FB">
              <w:rPr>
                <w:rFonts w:ascii="Times New Roman" w:hAnsi="Times New Roman" w:cs="Times New Roman"/>
                <w:sz w:val="26"/>
                <w:szCs w:val="26"/>
              </w:rPr>
              <w:t>Būvniecības iepirkuma procedūras organizēšana</w:t>
            </w:r>
          </w:p>
          <w:p w14:paraId="50300A70" w14:textId="77777777" w:rsidR="00246AE9" w:rsidRPr="00C213FB" w:rsidRDefault="00246AE9" w:rsidP="00246AE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213F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darbi</w:t>
            </w:r>
          </w:p>
          <w:p w14:paraId="77104173" w14:textId="3426D116" w:rsidR="00246AE9" w:rsidRPr="00C213FB" w:rsidRDefault="00246AE9" w:rsidP="00246AE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213F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Nodošana ekspluatācijā</w:t>
            </w:r>
          </w:p>
        </w:tc>
      </w:tr>
      <w:tr w:rsidR="00246AE9" w:rsidRPr="004E3335" w14:paraId="4F37C5F5" w14:textId="77777777" w:rsidTr="00C213FB">
        <w:trPr>
          <w:trHeight w:val="56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59CBD" w14:textId="29B219AD" w:rsidR="00246AE9" w:rsidRDefault="00246AE9" w:rsidP="00246A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AC22B" w14:textId="11E8F90E" w:rsidR="00246AE9" w:rsidRPr="004E3335" w:rsidRDefault="00246AE9" w:rsidP="00246A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7DEB6" w14:textId="0598E4F2" w:rsidR="00246AE9" w:rsidRPr="00C213FB" w:rsidRDefault="00246AE9" w:rsidP="00246A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246AE9" w:rsidRPr="004E3335" w14:paraId="0721A990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CD804" w14:textId="19DA8163" w:rsidR="00246AE9" w:rsidRPr="004E3335" w:rsidRDefault="00246AE9" w:rsidP="00246A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B9857" w14:textId="0423FB90" w:rsidR="00246AE9" w:rsidRPr="004E3335" w:rsidRDefault="00246AE9" w:rsidP="00246A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FFD9F" w14:textId="62328590" w:rsidR="00246AE9" w:rsidRPr="00294416" w:rsidRDefault="00174CF2" w:rsidP="00246AE9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highlight w:val="magenta"/>
              </w:rPr>
            </w:pPr>
            <w:r w:rsidRPr="004D7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  <w:r w:rsidR="00C45E9F" w:rsidRPr="004D7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00,00</w:t>
            </w:r>
            <w:r w:rsidR="00DF516C" w:rsidRPr="004D7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EUR</w:t>
            </w:r>
            <w:r w:rsidR="00854548" w:rsidRPr="004D757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(ņemot vērā, ka samazinās projekta teritorija)</w:t>
            </w:r>
            <w:r w:rsidR="00F50979" w:rsidRPr="004D757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  <w:tr w:rsidR="00246AE9" w:rsidRPr="004E3335" w14:paraId="0A264B0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D348D" w14:textId="6AE424D2" w:rsidR="00246AE9" w:rsidRPr="004E3335" w:rsidRDefault="00246AE9" w:rsidP="00246A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C2418" w14:textId="5F216D84" w:rsidR="00246AE9" w:rsidRPr="004E3335" w:rsidRDefault="00246AE9" w:rsidP="00246A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1AB4F" w14:textId="77777777" w:rsidR="004D7576" w:rsidRDefault="004D7576" w:rsidP="00EC77BA">
            <w:pPr>
              <w:ind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576">
              <w:rPr>
                <w:rFonts w:ascii="Times New Roman" w:hAnsi="Times New Roman" w:cs="Times New Roman"/>
                <w:sz w:val="26"/>
                <w:szCs w:val="26"/>
              </w:rPr>
              <w:t xml:space="preserve">Ceļa posms, kas pārklājas ar Rīgas domes Satiksmes departamenta tehnisko projektu </w:t>
            </w:r>
            <w:r w:rsidRPr="004D75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ir posmā no Mežciema ielas un Hipokrāta ielas krustojuma līdz Hipokrāta ielas gājēju pārejai, kas ir pretī Hipokrāta ielai 3.</w:t>
            </w:r>
            <w:r w:rsidR="00294416" w:rsidRPr="004D75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  <w:p w14:paraId="3ED19AA4" w14:textId="691E8C69" w:rsidR="00246AE9" w:rsidRPr="004D7576" w:rsidRDefault="004D7576" w:rsidP="00EC77BA">
            <w:pPr>
              <w:ind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magenta"/>
                <w:lang w:eastAsia="lv-LV"/>
              </w:rPr>
            </w:pPr>
            <w:r w:rsidRPr="004D75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Ņemot vērā iepriekš minēto atbalst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ā</w:t>
            </w:r>
            <w:r w:rsidRPr="004D757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mais projekta ceļa posms ir </w:t>
            </w:r>
            <w:r w:rsidRPr="004D7576">
              <w:rPr>
                <w:rFonts w:ascii="Times New Roman" w:hAnsi="Times New Roman" w:cs="Times New Roman"/>
                <w:sz w:val="26"/>
                <w:szCs w:val="26"/>
              </w:rPr>
              <w:t>no Hipokrāta ielas gājēju pārejas, kas ir pretī Hipokrāta ielai 3 līdz zemesgabalam ar kadastra apzīmējumu 0100 122 0099.</w:t>
            </w:r>
          </w:p>
        </w:tc>
      </w:tr>
    </w:tbl>
    <w:p w14:paraId="7A1980B7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> </w:t>
      </w:r>
    </w:p>
    <w:p w14:paraId="2960662F" w14:textId="77777777" w:rsidR="00DB6991" w:rsidRDefault="00DB6991"/>
    <w:sectPr w:rsidR="00DB6991" w:rsidSect="004E33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02565"/>
    <w:multiLevelType w:val="hybridMultilevel"/>
    <w:tmpl w:val="AD7E46F6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7701F68"/>
    <w:multiLevelType w:val="hybridMultilevel"/>
    <w:tmpl w:val="64C431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C6983"/>
    <w:multiLevelType w:val="hybridMultilevel"/>
    <w:tmpl w:val="9482DB88"/>
    <w:lvl w:ilvl="0" w:tplc="71F425D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03724"/>
    <w:rsid w:val="00174CF2"/>
    <w:rsid w:val="002110CB"/>
    <w:rsid w:val="00246AE9"/>
    <w:rsid w:val="00294416"/>
    <w:rsid w:val="004D7576"/>
    <w:rsid w:val="004E3335"/>
    <w:rsid w:val="00531176"/>
    <w:rsid w:val="00575B5D"/>
    <w:rsid w:val="005773DC"/>
    <w:rsid w:val="00854548"/>
    <w:rsid w:val="00A96CEF"/>
    <w:rsid w:val="00C05C16"/>
    <w:rsid w:val="00C213FB"/>
    <w:rsid w:val="00C45E9F"/>
    <w:rsid w:val="00D347FD"/>
    <w:rsid w:val="00DB6991"/>
    <w:rsid w:val="00DF516C"/>
    <w:rsid w:val="00EB2EDA"/>
    <w:rsid w:val="00EC77BA"/>
    <w:rsid w:val="00F00A56"/>
    <w:rsid w:val="00F46681"/>
    <w:rsid w:val="00F50979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8C977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  <w:style w:type="paragraph" w:styleId="Sarakstarindkopa">
    <w:name w:val="List Paragraph"/>
    <w:basedOn w:val="Parasts"/>
    <w:uiPriority w:val="34"/>
    <w:qFormat/>
    <w:rsid w:val="0024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1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0" ma:contentTypeDescription="Izveidot jaunu dokumentu." ma:contentTypeScope="" ma:versionID="2e3ae2660dba0bc5f61461e1e9b0050a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b0d9a572f318ba9697d90931f38ab308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A40C1-E61B-4813-BD8E-2EA01464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2</cp:revision>
  <dcterms:created xsi:type="dcterms:W3CDTF">2022-08-17T07:07:00Z</dcterms:created>
  <dcterms:modified xsi:type="dcterms:W3CDTF">2022-08-17T07:07:00Z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